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271477" w:rsidP="00FA2703">
            <w:pPr>
              <w:tabs>
                <w:tab w:val="left" w:pos="2400"/>
              </w:tabs>
              <w:rPr>
                <w:rFonts w:ascii="Cambria" w:hAnsi="Cambria" w:cs="Times New Roman"/>
                <w:sz w:val="20"/>
                <w:szCs w:val="20"/>
              </w:rPr>
            </w:pPr>
            <w:r>
              <w:rPr>
                <w:rFonts w:ascii="Cambria" w:hAnsi="Cambria" w:cstheme="minorHAnsi"/>
                <w:sz w:val="20"/>
                <w:szCs w:val="20"/>
              </w:rPr>
              <w:t>M</w:t>
            </w:r>
            <w:r w:rsidR="00FA2703">
              <w:rPr>
                <w:rFonts w:ascii="Cambria" w:hAnsi="Cambria" w:cstheme="minorHAnsi"/>
                <w:sz w:val="20"/>
                <w:szCs w:val="20"/>
              </w:rPr>
              <w:t>ekanik Tesisat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FA2703" w:rsidP="002738BA">
            <w:pPr>
              <w:tabs>
                <w:tab w:val="left" w:pos="2400"/>
              </w:tabs>
              <w:rPr>
                <w:rFonts w:ascii="Cambria" w:hAnsi="Cambria" w:cs="Times New Roman"/>
                <w:sz w:val="20"/>
                <w:szCs w:val="20"/>
              </w:rPr>
            </w:pPr>
            <w:r>
              <w:rPr>
                <w:rFonts w:ascii="Cambria" w:hAnsi="Cambria" w:cstheme="minorHAnsi"/>
                <w:sz w:val="20"/>
                <w:szCs w:val="20"/>
              </w:rPr>
              <w:t>Tesisat Bakım İşletme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990B49" w:rsidRDefault="00FA2703" w:rsidP="0003403B">
            <w:pPr>
              <w:spacing w:after="0"/>
              <w:jc w:val="both"/>
              <w:rPr>
                <w:rFonts w:ascii="Cambria" w:eastAsia="Calibri" w:hAnsi="Cambria" w:cs="Times New Roman"/>
                <w:sz w:val="20"/>
                <w:szCs w:val="20"/>
              </w:rPr>
            </w:pPr>
            <w:r w:rsidRPr="00FA2703">
              <w:rPr>
                <w:rFonts w:ascii="Cambria" w:eastAsia="Calibri" w:hAnsi="Cambria" w:cs="Times New Roman"/>
                <w:sz w:val="20"/>
                <w:szCs w:val="20"/>
              </w:rPr>
              <w:t xml:space="preserve">İlgili Şube Müdürü, diğer yetkili ve sorumluların direktifi ile birimiyle ilgili bakım-onarım ve arızaları gidermek ve teknik görevlerini yapmak. Meslekleriyle ilgili olarak atölye, laboratuvar, arazi ve ilgili görevleri istenilen nitelikte yapmak. Etüd, araştırma, ölçme, hesaplama, projelendirme, uygulama, kontrol ve konusuyla ilgili diğer görevleri yapmak.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Üniversitemize ait kampus, bina, tesis ve kampüslerin açık alanlarının mekanik tesisatı (Bina içi ve şebeke temiz su tesisatı, bina içi ve şebeke pis su tesisatı, su depoları, su kuyuları, kuyu pompaları ve çevre sulama tesisatı) ile ilgili her türlü bakım, onarım ve arızaların en kısa sürede giderilmesi. Birimin imkanları ile giderilemeyen bakım, onarım ve arızaların hizmet alımı usulü ile giderilmesi için gerekli teknik altyapının (etüd, proje, teknik şartname, yaklaşık maliyet) hazırlanması ve işin yapımının kontrolü ve kabulünün yapılarak, teslim alınması,</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Üniver</w:t>
            </w:r>
            <w:r w:rsidR="0003403B">
              <w:rPr>
                <w:rFonts w:ascii="Cambria" w:hAnsi="Cambria"/>
                <w:sz w:val="20"/>
                <w:szCs w:val="20"/>
              </w:rPr>
              <w:t>sitemize ait kampüslerde bütün b</w:t>
            </w:r>
            <w:r w:rsidRPr="00FA2703">
              <w:rPr>
                <w:rFonts w:ascii="Cambria" w:hAnsi="Cambria"/>
                <w:sz w:val="20"/>
                <w:szCs w:val="20"/>
              </w:rPr>
              <w:t>ina içi ve şebeke temiz su tesisatı, bina içi ve şebeke pis su tesisatı, su depoları, su kuyuları, kuyu pompaları ve çevre sulama tesisatı takip altına alınarak peryodik bakımlarının yapılması, varsa kusur ve arızalarının madde 4.1. deki usulle giderilmesi,</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Mekanik tesisat arızalarında ve ilave yapılacak imalatlarda kullanılacak malzemelerin tespit edilerek taleplerinin yapılması,</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Bina içi ve şebeke temiz su tesisatı, bina içi ve şebeke pis su tesisatı, su depoları, su kuyuları, kuyu pompaları ve çevre sulama tesisatı ile ilgili ilave yapılacak işlerin/hatların veya revize edilmesi gereken kısımların yapımı için ilgili Şube Müdürünün bilgisi dahilinde her yıl yapılan Büyük Onarım veya Altyapı ihalesi kapsamında yapımını sağlamak,</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Birim bünyesinde çalışan personelin işlere görevlendirilmesini, sevk ve idaresini yapmak,</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Görevlendirildikleri işleri kontrol etmek ve teslim almak,</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Yapı Denetim Görevlisi olduğu işlerde, kendisine verilen işleri, Yapım İşleri Genel Şartnamesine, sözleşme ve eklerine (teknik şartnamelere, uygulama projelerine, mahal listesi vb.), fen ve sanat kurallarına ve iş programına uygun olarak yürütülüp süresinde bitirilmesini sa</w:t>
            </w:r>
            <w:r w:rsidR="0003403B">
              <w:rPr>
                <w:rFonts w:ascii="Cambria" w:hAnsi="Cambria"/>
                <w:sz w:val="20"/>
                <w:szCs w:val="20"/>
              </w:rPr>
              <w:t>ğlamak,</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Sözleşme hükümlerine göre yapımı tamamlanan işlerin geçici ve kesin kabullerinin yaptırılması işleri için kabul komisyonlarında görev alma</w:t>
            </w:r>
            <w:r w:rsidR="0003403B">
              <w:rPr>
                <w:rFonts w:ascii="Cambria" w:hAnsi="Cambria"/>
                <w:sz w:val="20"/>
                <w:szCs w:val="20"/>
              </w:rPr>
              <w:t>k</w:t>
            </w:r>
            <w:r w:rsidRPr="00FA2703">
              <w:rPr>
                <w:rFonts w:ascii="Cambria" w:hAnsi="Cambria"/>
                <w:sz w:val="20"/>
                <w:szCs w:val="20"/>
              </w:rPr>
              <w:t>,</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 xml:space="preserve">İhale Komisyonlarında görev almak, </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İş güvenliği ile il</w:t>
            </w:r>
            <w:r w:rsidR="0003403B">
              <w:rPr>
                <w:rFonts w:ascii="Cambria" w:hAnsi="Cambria"/>
                <w:sz w:val="20"/>
                <w:szCs w:val="20"/>
              </w:rPr>
              <w:t>gili uyarı ve talimatlara uymak,</w:t>
            </w:r>
          </w:p>
          <w:p w:rsidR="00FA2703" w:rsidRPr="00FA2703" w:rsidRDefault="00FA2703" w:rsidP="00FA2703">
            <w:pPr>
              <w:numPr>
                <w:ilvl w:val="1"/>
                <w:numId w:val="19"/>
              </w:numPr>
              <w:spacing w:after="0"/>
              <w:ind w:left="357" w:hanging="357"/>
              <w:jc w:val="both"/>
              <w:rPr>
                <w:rFonts w:ascii="Cambria" w:hAnsi="Cambria"/>
                <w:sz w:val="20"/>
                <w:szCs w:val="20"/>
              </w:rPr>
            </w:pPr>
            <w:r w:rsidRPr="00FA2703">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03403B">
              <w:rPr>
                <w:rFonts w:ascii="Cambria" w:hAnsi="Cambria"/>
                <w:sz w:val="20"/>
                <w:szCs w:val="20"/>
              </w:rPr>
              <w:t>ve uygun şekilde muhafaza etmek,</w:t>
            </w:r>
          </w:p>
          <w:p w:rsidR="00990B49" w:rsidRPr="00FA2703" w:rsidRDefault="00FA2703" w:rsidP="00FA2703">
            <w:pPr>
              <w:numPr>
                <w:ilvl w:val="1"/>
                <w:numId w:val="19"/>
              </w:numPr>
              <w:spacing w:after="0"/>
              <w:ind w:left="357" w:hanging="357"/>
              <w:jc w:val="both"/>
            </w:pPr>
            <w:r w:rsidRPr="00FA2703">
              <w:rPr>
                <w:rFonts w:ascii="Cambria" w:hAnsi="Cambria"/>
                <w:sz w:val="20"/>
                <w:szCs w:val="20"/>
              </w:rPr>
              <w:t>Üst yönetimin, Daire Başkanı’nın ve Şube Müdürünün</w:t>
            </w:r>
            <w:r w:rsidR="0003403B">
              <w:rPr>
                <w:rFonts w:ascii="Cambria" w:hAnsi="Cambria"/>
                <w:sz w:val="20"/>
                <w:szCs w:val="20"/>
              </w:rPr>
              <w:t xml:space="preserve"> verdiği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0075F6">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03403B">
              <w:rPr>
                <w:rFonts w:ascii="Cambria" w:hAnsi="Cambria" w:cs="Times New Roman"/>
                <w:sz w:val="20"/>
                <w:szCs w:val="20"/>
              </w:rPr>
              <w:t>kleştirme yetkisine sahip olmak,</w:t>
            </w:r>
          </w:p>
          <w:p w:rsidR="00D3516A" w:rsidRPr="00B87134" w:rsidRDefault="00C4384F" w:rsidP="000075F6">
            <w:pPr>
              <w:pStyle w:val="ListeParagraf"/>
              <w:numPr>
                <w:ilvl w:val="0"/>
                <w:numId w:val="3"/>
              </w:numPr>
              <w:spacing w:after="0"/>
              <w:ind w:left="357" w:hanging="357"/>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03403B">
              <w:rPr>
                <w:rFonts w:ascii="Cambria" w:hAnsi="Cambria" w:cs="Times New Roman"/>
                <w:sz w:val="20"/>
                <w:szCs w:val="20"/>
              </w:rPr>
              <w:t>ç, gereç ve malzemeyi kullanmak.</w:t>
            </w:r>
          </w:p>
        </w:tc>
      </w:tr>
    </w:tbl>
    <w:p w:rsidR="00D3516A" w:rsidRDefault="00D3516A" w:rsidP="00C926AF">
      <w:pPr>
        <w:tabs>
          <w:tab w:val="left" w:pos="2400"/>
        </w:tabs>
        <w:spacing w:after="0" w:line="240" w:lineRule="auto"/>
        <w:rPr>
          <w:rFonts w:ascii="Times New Roman" w:hAnsi="Times New Roman" w:cs="Times New Roman"/>
          <w:sz w:val="20"/>
          <w:szCs w:val="20"/>
        </w:rPr>
      </w:pPr>
    </w:p>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C05964" w:rsidRPr="00FA2703" w:rsidRDefault="00271477" w:rsidP="00271477">
            <w:pPr>
              <w:numPr>
                <w:ilvl w:val="0"/>
                <w:numId w:val="2"/>
              </w:numPr>
              <w:spacing w:after="160"/>
              <w:ind w:left="357" w:hanging="357"/>
              <w:contextualSpacing/>
              <w:jc w:val="both"/>
              <w:rPr>
                <w:rFonts w:ascii="Times New Roman" w:hAnsi="Times New Roman" w:cs="Times New Roman"/>
                <w:sz w:val="20"/>
                <w:szCs w:val="20"/>
              </w:rPr>
            </w:pPr>
            <w:r w:rsidRPr="00271477">
              <w:rPr>
                <w:rFonts w:ascii="Cambria" w:hAnsi="Cambria" w:cs="Times New Roman"/>
                <w:sz w:val="20"/>
                <w:szCs w:val="20"/>
              </w:rPr>
              <w:t>657 sayılı Devlet Memurları Kanunu’nda belirtilen şartları taşımak</w:t>
            </w:r>
          </w:p>
          <w:p w:rsidR="00FA2703" w:rsidRPr="00FA2703" w:rsidRDefault="00FA2703" w:rsidP="00FA2703">
            <w:pPr>
              <w:numPr>
                <w:ilvl w:val="0"/>
                <w:numId w:val="2"/>
              </w:numPr>
              <w:spacing w:after="160"/>
              <w:ind w:left="357" w:hanging="357"/>
              <w:contextualSpacing/>
              <w:jc w:val="both"/>
              <w:rPr>
                <w:rFonts w:ascii="Times New Roman" w:hAnsi="Times New Roman" w:cs="Times New Roman"/>
                <w:sz w:val="20"/>
                <w:szCs w:val="20"/>
              </w:rPr>
            </w:pPr>
            <w:r>
              <w:rPr>
                <w:rFonts w:ascii="Cambria" w:hAnsi="Cambria" w:cs="Times New Roman"/>
                <w:sz w:val="20"/>
                <w:szCs w:val="20"/>
              </w:rPr>
              <w:t>Ön Lisans mezunu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03403B">
        <w:trPr>
          <w:trHeight w:val="235"/>
        </w:trPr>
        <w:tc>
          <w:tcPr>
            <w:tcW w:w="10203" w:type="dxa"/>
            <w:shd w:val="clear" w:color="auto" w:fill="auto"/>
          </w:tcPr>
          <w:p w:rsidR="003A03C9" w:rsidRPr="00F414CB" w:rsidRDefault="003A03C9"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lastRenderedPageBreak/>
              <w:t xml:space="preserve">657 Sayılı devlet Memurları </w:t>
            </w:r>
            <w:r w:rsidR="0003403B">
              <w:rPr>
                <w:rFonts w:ascii="Cambria" w:hAnsi="Cambria" w:cs="Times New Roman"/>
                <w:sz w:val="20"/>
                <w:szCs w:val="20"/>
              </w:rPr>
              <w:t>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E0" w:rsidRDefault="004341E0">
      <w:pPr>
        <w:spacing w:after="0" w:line="240" w:lineRule="auto"/>
      </w:pPr>
      <w:r>
        <w:separator/>
      </w:r>
    </w:p>
  </w:endnote>
  <w:endnote w:type="continuationSeparator" w:id="0">
    <w:p w:rsidR="004341E0" w:rsidRDefault="0043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03403B">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03403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E0" w:rsidRDefault="004341E0">
      <w:pPr>
        <w:spacing w:after="0" w:line="240" w:lineRule="auto"/>
      </w:pPr>
      <w:r>
        <w:separator/>
      </w:r>
    </w:p>
  </w:footnote>
  <w:footnote w:type="continuationSeparator" w:id="0">
    <w:p w:rsidR="004341E0" w:rsidRDefault="00434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4341E0">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7837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7"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0"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3"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6"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9"/>
  </w:num>
  <w:num w:numId="4">
    <w:abstractNumId w:val="0"/>
    <w:lvlOverride w:ilvl="0">
      <w:startOverride w:val="1"/>
    </w:lvlOverride>
  </w:num>
  <w:num w:numId="5">
    <w:abstractNumId w:val="16"/>
  </w:num>
  <w:num w:numId="6">
    <w:abstractNumId w:val="20"/>
  </w:num>
  <w:num w:numId="7">
    <w:abstractNumId w:val="10"/>
  </w:num>
  <w:num w:numId="8">
    <w:abstractNumId w:val="12"/>
  </w:num>
  <w:num w:numId="9">
    <w:abstractNumId w:val="4"/>
  </w:num>
  <w:num w:numId="10">
    <w:abstractNumId w:val="5"/>
  </w:num>
  <w:num w:numId="11">
    <w:abstractNumId w:val="8"/>
  </w:num>
  <w:num w:numId="12">
    <w:abstractNumId w:val="14"/>
  </w:num>
  <w:num w:numId="13">
    <w:abstractNumId w:val="17"/>
  </w:num>
  <w:num w:numId="14">
    <w:abstractNumId w:val="3"/>
  </w:num>
  <w:num w:numId="15">
    <w:abstractNumId w:val="13"/>
  </w:num>
  <w:num w:numId="16">
    <w:abstractNumId w:val="7"/>
  </w:num>
  <w:num w:numId="17">
    <w:abstractNumId w:val="15"/>
  </w:num>
  <w:num w:numId="18">
    <w:abstractNumId w:val="11"/>
  </w:num>
  <w:num w:numId="19">
    <w:abstractNumId w:val="1"/>
  </w:num>
  <w:num w:numId="20">
    <w:abstractNumId w:val="18"/>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03B"/>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2132"/>
    <w:rsid w:val="003F3F73"/>
    <w:rsid w:val="003F7FE3"/>
    <w:rsid w:val="00402064"/>
    <w:rsid w:val="004050FE"/>
    <w:rsid w:val="00410F16"/>
    <w:rsid w:val="00413D29"/>
    <w:rsid w:val="004174D3"/>
    <w:rsid w:val="004274A2"/>
    <w:rsid w:val="004341E0"/>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2021-11-15T07:46:00Z</dcterms:created>
  <dcterms:modified xsi:type="dcterms:W3CDTF">2021-11-15T07:46:00Z</dcterms:modified>
</cp:coreProperties>
</file>